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313" w:rsidRPr="000F527D" w:rsidRDefault="004D0313" w:rsidP="004D0313">
      <w:pPr>
        <w:shd w:val="clear" w:color="auto" w:fill="FFFFFF"/>
        <w:spacing w:before="300" w:after="150" w:line="240" w:lineRule="auto"/>
        <w:jc w:val="center"/>
        <w:outlineLvl w:val="2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0F527D">
        <w:rPr>
          <w:rFonts w:ascii="Tahoma" w:eastAsia="Times New Roman" w:hAnsi="Tahoma" w:cs="Tahoma"/>
          <w:b/>
          <w:sz w:val="20"/>
          <w:szCs w:val="20"/>
          <w:lang w:eastAsia="ru-RU"/>
        </w:rPr>
        <w:t>Согласие на обработку персональных данных.</w:t>
      </w:r>
    </w:p>
    <w:p w:rsidR="00796A3A" w:rsidRPr="004D0313" w:rsidRDefault="004D0313" w:rsidP="004D0313">
      <w:pPr>
        <w:spacing w:line="240" w:lineRule="atLeast"/>
        <w:rPr>
          <w:rFonts w:ascii="Tahoma" w:hAnsi="Tahoma" w:cs="Tahoma"/>
          <w:sz w:val="20"/>
          <w:szCs w:val="20"/>
        </w:rPr>
      </w:pPr>
      <w:proofErr w:type="gramStart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Гражданин РФ, намеревающийся подать заявку на получение займа (далее - «Заявитель»), предоставляет ООО МКК «</w:t>
      </w:r>
      <w:r w:rsidR="000F527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Двина-МФ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», ИНН </w:t>
      </w:r>
      <w:r w:rsidR="000F527D">
        <w:rPr>
          <w:rFonts w:ascii="Tahoma" w:hAnsi="Tahoma" w:cs="Tahoma"/>
          <w:sz w:val="20"/>
          <w:szCs w:val="20"/>
        </w:rPr>
        <w:t>2902074526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, ОГРН </w:t>
      </w:r>
      <w:r w:rsidR="000F527D">
        <w:rPr>
          <w:rFonts w:ascii="Tahoma" w:hAnsi="Tahoma" w:cs="Tahoma"/>
          <w:sz w:val="20"/>
          <w:szCs w:val="20"/>
        </w:rPr>
        <w:t>1122932008044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, </w:t>
      </w:r>
      <w:r>
        <w:rPr>
          <w:rFonts w:ascii="Tahoma" w:hAnsi="Tahoma" w:cs="Tahoma"/>
          <w:sz w:val="20"/>
          <w:szCs w:val="20"/>
        </w:rPr>
        <w:t>Регистрационный номер записи в государственном реестре МФО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№</w:t>
      </w:r>
      <w:r w:rsidR="000F527D">
        <w:rPr>
          <w:rFonts w:ascii="Tahoma" w:hAnsi="Tahoma" w:cs="Tahoma"/>
          <w:sz w:val="20"/>
          <w:szCs w:val="20"/>
        </w:rPr>
        <w:t>65140311100537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, далее - «Оператор») согласие на обработку своих персональных данных, включая их сбор, хранение, обновление, уточнение, использование и распространение в рамках политики по обработке персональных данных Оператора, а также на получение кредитного отчета, сформированного на основании</w:t>
      </w:r>
      <w:proofErr w:type="gramEnd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кредитной истории в 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Обществ</w:t>
      </w:r>
      <w:r w:rsidR="000F527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е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с ограниченной ответственностью «</w:t>
      </w:r>
      <w:r w:rsidR="000F527D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Столичное кредитное бюро</w:t>
      </w:r>
      <w:r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»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(ИНН </w:t>
      </w:r>
      <w:r w:rsidR="000F527D" w:rsidRPr="000F527D">
        <w:rPr>
          <w:rFonts w:ascii="Tahoma" w:hAnsi="Tahoma" w:cs="Tahoma"/>
          <w:color w:val="000000"/>
          <w:sz w:val="20"/>
          <w:szCs w:val="20"/>
        </w:rPr>
        <w:t>7701720592</w:t>
      </w:r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) с целью оценки кредитоспособности, и формирование кредитной истории. В случае предоставления персональных данных третьих ли</w:t>
      </w:r>
      <w:bookmarkStart w:id="0" w:name="_GoBack"/>
      <w:bookmarkEnd w:id="0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ц, Заявитель заверяет, что им получено согласие этих лиц на передачу их персональных данных Оператору и обработку этих персональных данных Оператором. Согласие действует в течение сроков хранения документов, предусмотренных законодательством Российской Федерации плюс 10 (десять) лет. Согласие может быть отозвано Заявителем путем подачи Оператору соответствующего письменного заявления не менее чем за 3 (три) месяца до момента отзыва согласия. Заявитель подтверждает, что в случае отзыва им согласия Оператор вправе продолжать обрабатывать персональные данные Заявителя и персональные данные третьих </w:t>
      </w:r>
      <w:proofErr w:type="gramStart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лиц</w:t>
      </w:r>
      <w:proofErr w:type="gramEnd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им предоставленных в целях исполнения заключенного договора или соглашения, если таковое имеется, а также в целях исполнения Оператором требований законодательства. Заявитель дает свое согласие, что в случае нарушения Заявителем условий заключенных между Заявителем и Оператором договоров и соглашений, если таковые будут иметь место, Оператор вправе передавать все предоставленные Заявителем персональные данные и персональные данные третьих лиц в </w:t>
      </w:r>
      <w:proofErr w:type="spellStart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>коллекторские</w:t>
      </w:r>
      <w:proofErr w:type="spellEnd"/>
      <w:r w:rsidRPr="004D0313">
        <w:rPr>
          <w:rFonts w:ascii="Tahoma" w:eastAsia="Times New Roman" w:hAnsi="Tahoma" w:cs="Tahoma"/>
          <w:sz w:val="20"/>
          <w:szCs w:val="20"/>
          <w:shd w:val="clear" w:color="auto" w:fill="FFFFFF"/>
          <w:lang w:eastAsia="ru-RU"/>
        </w:rPr>
        <w:t xml:space="preserve"> агентства в целях взыскания просроченной задолженности, а также в целях исполнения законодательства.</w:t>
      </w:r>
    </w:p>
    <w:sectPr w:rsidR="00796A3A" w:rsidRPr="004D0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13"/>
    <w:rsid w:val="000F527D"/>
    <w:rsid w:val="004D0313"/>
    <w:rsid w:val="00796A3A"/>
    <w:rsid w:val="00806C7F"/>
    <w:rsid w:val="00B7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D03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03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СФП</cp:lastModifiedBy>
  <cp:revision>2</cp:revision>
  <dcterms:created xsi:type="dcterms:W3CDTF">2018-05-30T10:34:00Z</dcterms:created>
  <dcterms:modified xsi:type="dcterms:W3CDTF">2018-05-30T10:34:00Z</dcterms:modified>
</cp:coreProperties>
</file>